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0E597D80" w14:textId="428121B4" w:rsidR="005A5805" w:rsidRPr="004332D9" w:rsidRDefault="009A33A9" w:rsidP="004332D9">
      <w:pPr>
        <w:jc w:val="center"/>
        <w:rPr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>зі спеціальності 011 Освітні, педагогічні науки (ОНП Мистецька педагогіка вищої освіти)</w:t>
      </w:r>
      <w:r w:rsidR="004332D9" w:rsidRPr="004332D9">
        <w:rPr>
          <w:szCs w:val="28"/>
        </w:rPr>
        <w:t xml:space="preserve"> </w:t>
      </w:r>
      <w:r w:rsidR="00972B53" w:rsidRPr="004332D9">
        <w:rPr>
          <w:szCs w:val="28"/>
        </w:rPr>
        <w:t>аспірант</w:t>
      </w:r>
      <w:r w:rsidR="00142A04" w:rsidRPr="004332D9">
        <w:rPr>
          <w:szCs w:val="28"/>
        </w:rPr>
        <w:t>ки</w:t>
      </w:r>
      <w:r w:rsidR="00972B53" w:rsidRPr="004332D9">
        <w:rPr>
          <w:szCs w:val="28"/>
        </w:rPr>
        <w:t xml:space="preserve"> Університету Ушинського </w:t>
      </w:r>
    </w:p>
    <w:p w14:paraId="52D7A8B7" w14:textId="77777777" w:rsidR="004332D9" w:rsidRPr="004332D9" w:rsidRDefault="004332D9" w:rsidP="004332D9">
      <w:pPr>
        <w:jc w:val="center"/>
        <w:rPr>
          <w:b/>
          <w:bCs/>
          <w:szCs w:val="28"/>
        </w:rPr>
      </w:pPr>
      <w:bookmarkStart w:id="0" w:name="_Hlk153906417"/>
      <w:r w:rsidRPr="004332D9">
        <w:rPr>
          <w:b/>
          <w:bCs/>
          <w:szCs w:val="28"/>
        </w:rPr>
        <w:t xml:space="preserve">Тан </w:t>
      </w:r>
      <w:proofErr w:type="spellStart"/>
      <w:r w:rsidRPr="004332D9">
        <w:rPr>
          <w:b/>
          <w:bCs/>
          <w:szCs w:val="28"/>
        </w:rPr>
        <w:t>Сай</w:t>
      </w:r>
      <w:proofErr w:type="spellEnd"/>
      <w:r w:rsidRPr="004332D9">
        <w:rPr>
          <w:b/>
          <w:bCs/>
          <w:szCs w:val="28"/>
        </w:rPr>
        <w:t xml:space="preserve"> </w:t>
      </w:r>
    </w:p>
    <w:p w14:paraId="5F790111" w14:textId="2C9052C9" w:rsidR="00142A04" w:rsidRPr="004332D9" w:rsidRDefault="004332D9" w:rsidP="004332D9">
      <w:pPr>
        <w:jc w:val="center"/>
        <w:rPr>
          <w:szCs w:val="28"/>
        </w:rPr>
      </w:pPr>
      <w:r w:rsidRPr="004332D9">
        <w:rPr>
          <w:szCs w:val="28"/>
        </w:rPr>
        <w:t>з теми «Формування інтерпретаційної майстерності майбутніх викладачів вокалу у вимірах міжкультурного діалогу»</w:t>
      </w:r>
      <w:bookmarkEnd w:id="0"/>
      <w:r w:rsidRPr="004332D9">
        <w:rPr>
          <w:szCs w:val="28"/>
        </w:rPr>
        <w:t xml:space="preserve"> </w:t>
      </w:r>
    </w:p>
    <w:p w14:paraId="37C4AC88" w14:textId="77777777" w:rsidR="004332D9" w:rsidRPr="004332D9" w:rsidRDefault="004332D9" w:rsidP="004332D9">
      <w:pPr>
        <w:jc w:val="center"/>
        <w:rPr>
          <w:szCs w:val="28"/>
        </w:rPr>
      </w:pPr>
    </w:p>
    <w:p w14:paraId="0FF9BAE3" w14:textId="77777777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1" w:name="_Hlk151642230"/>
    </w:p>
    <w:bookmarkEnd w:id="1"/>
    <w:p w14:paraId="10C1673B" w14:textId="3903C361" w:rsidR="00142A04" w:rsidRPr="004332D9" w:rsidRDefault="00142A04" w:rsidP="004332D9">
      <w:pPr>
        <w:adjustRightInd w:val="0"/>
        <w:ind w:firstLine="0"/>
        <w:jc w:val="both"/>
        <w:rPr>
          <w:b/>
          <w:szCs w:val="28"/>
        </w:rPr>
      </w:pPr>
      <w:r w:rsidRPr="004332D9">
        <w:rPr>
          <w:szCs w:val="28"/>
        </w:rPr>
        <w:t xml:space="preserve">доктор педагогічних наук, професор, </w:t>
      </w:r>
      <w:r w:rsidR="004332D9" w:rsidRPr="004332D9">
        <w:rPr>
          <w:szCs w:val="28"/>
        </w:rPr>
        <w:t xml:space="preserve">професор кафедри музичного мистецтва і хореографії </w:t>
      </w:r>
      <w:r w:rsidR="004332D9" w:rsidRPr="004332D9">
        <w:rPr>
          <w:bCs/>
          <w:szCs w:val="28"/>
        </w:rPr>
        <w:t>Університету Ушинського</w:t>
      </w:r>
      <w:r w:rsidR="004332D9" w:rsidRPr="004332D9">
        <w:rPr>
          <w:b/>
          <w:szCs w:val="28"/>
        </w:rPr>
        <w:t xml:space="preserve"> Ніколаї Галин</w:t>
      </w:r>
      <w:r w:rsidR="004332D9" w:rsidRPr="004332D9">
        <w:rPr>
          <w:b/>
          <w:szCs w:val="28"/>
        </w:rPr>
        <w:t>а</w:t>
      </w:r>
      <w:r w:rsidR="004332D9" w:rsidRPr="004332D9">
        <w:rPr>
          <w:b/>
          <w:szCs w:val="28"/>
        </w:rPr>
        <w:t xml:space="preserve"> Юріївн</w:t>
      </w:r>
      <w:r w:rsidR="004332D9" w:rsidRPr="004332D9">
        <w:rPr>
          <w:b/>
          <w:szCs w:val="28"/>
        </w:rPr>
        <w:t>а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2025E1AB" w14:textId="5E0E3260" w:rsidR="004332D9" w:rsidRPr="004332D9" w:rsidRDefault="004332D9" w:rsidP="004332D9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Pr="004332D9">
        <w:rPr>
          <w:rFonts w:ascii="Times New Roman" w:hAnsi="Times New Roman"/>
          <w:bCs/>
          <w:sz w:val="28"/>
          <w:szCs w:val="28"/>
        </w:rPr>
        <w:t>кандида</w:t>
      </w:r>
      <w:r>
        <w:rPr>
          <w:rFonts w:ascii="Times New Roman" w:hAnsi="Times New Roman"/>
          <w:bCs/>
          <w:sz w:val="28"/>
          <w:szCs w:val="28"/>
        </w:rPr>
        <w:t>т</w:t>
      </w:r>
      <w:r w:rsidRPr="004332D9">
        <w:rPr>
          <w:rFonts w:ascii="Times New Roman" w:hAnsi="Times New Roman"/>
          <w:bCs/>
          <w:sz w:val="28"/>
          <w:szCs w:val="28"/>
        </w:rPr>
        <w:t xml:space="preserve"> педагогічних наук, професор, професор кафедри вокально-хорової підготовки Університету Ушинського</w:t>
      </w:r>
      <w:r w:rsidRPr="004332D9">
        <w:rPr>
          <w:rFonts w:ascii="Times New Roman" w:hAnsi="Times New Roman"/>
          <w:b/>
          <w:sz w:val="28"/>
          <w:szCs w:val="28"/>
        </w:rPr>
        <w:t xml:space="preserve"> Кьон Натал</w:t>
      </w:r>
      <w:r>
        <w:rPr>
          <w:rFonts w:ascii="Times New Roman" w:hAnsi="Times New Roman"/>
          <w:b/>
          <w:sz w:val="28"/>
          <w:szCs w:val="28"/>
        </w:rPr>
        <w:t>я</w:t>
      </w:r>
      <w:r w:rsidRPr="004332D9">
        <w:rPr>
          <w:rFonts w:ascii="Times New Roman" w:hAnsi="Times New Roman"/>
          <w:b/>
          <w:sz w:val="28"/>
          <w:szCs w:val="28"/>
        </w:rPr>
        <w:t xml:space="preserve"> Георгіївн</w:t>
      </w:r>
      <w:r>
        <w:rPr>
          <w:rFonts w:ascii="Times New Roman" w:hAnsi="Times New Roman"/>
          <w:b/>
          <w:sz w:val="28"/>
          <w:szCs w:val="28"/>
        </w:rPr>
        <w:t>а</w:t>
      </w:r>
      <w:r w:rsidRPr="004332D9">
        <w:rPr>
          <w:rFonts w:ascii="Times New Roman" w:hAnsi="Times New Roman"/>
          <w:b/>
          <w:sz w:val="28"/>
          <w:szCs w:val="28"/>
        </w:rPr>
        <w:t>;</w:t>
      </w:r>
    </w:p>
    <w:p w14:paraId="684F0E59" w14:textId="39B444F1" w:rsidR="004332D9" w:rsidRPr="004332D9" w:rsidRDefault="004332D9" w:rsidP="004332D9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Pr="004332D9">
        <w:rPr>
          <w:rFonts w:ascii="Times New Roman" w:hAnsi="Times New Roman"/>
          <w:bCs/>
          <w:sz w:val="28"/>
          <w:szCs w:val="28"/>
        </w:rPr>
        <w:t>кандидат педагогічних наук, старш</w:t>
      </w:r>
      <w:r>
        <w:rPr>
          <w:rFonts w:ascii="Times New Roman" w:hAnsi="Times New Roman"/>
          <w:bCs/>
          <w:sz w:val="28"/>
          <w:szCs w:val="28"/>
        </w:rPr>
        <w:t>ий</w:t>
      </w:r>
      <w:r w:rsidRPr="004332D9">
        <w:rPr>
          <w:rFonts w:ascii="Times New Roman" w:hAnsi="Times New Roman"/>
          <w:bCs/>
          <w:sz w:val="28"/>
          <w:szCs w:val="28"/>
        </w:rPr>
        <w:t xml:space="preserve"> викладач кафедри вокально-хорової підготовки Університету Ушинського</w:t>
      </w:r>
      <w:r w:rsidRPr="004332D9">
        <w:rPr>
          <w:rFonts w:ascii="Times New Roman" w:hAnsi="Times New Roman"/>
          <w:b/>
          <w:sz w:val="28"/>
          <w:szCs w:val="28"/>
        </w:rPr>
        <w:t xml:space="preserve"> Толстов</w:t>
      </w:r>
      <w:r>
        <w:rPr>
          <w:rFonts w:ascii="Times New Roman" w:hAnsi="Times New Roman"/>
          <w:b/>
          <w:sz w:val="28"/>
          <w:szCs w:val="28"/>
        </w:rPr>
        <w:t>а</w:t>
      </w:r>
      <w:r w:rsidRPr="004332D9">
        <w:rPr>
          <w:rFonts w:ascii="Times New Roman" w:hAnsi="Times New Roman"/>
          <w:b/>
          <w:sz w:val="28"/>
          <w:szCs w:val="28"/>
        </w:rPr>
        <w:t xml:space="preserve"> Натал</w:t>
      </w:r>
      <w:r>
        <w:rPr>
          <w:rFonts w:ascii="Times New Roman" w:hAnsi="Times New Roman"/>
          <w:b/>
          <w:sz w:val="28"/>
          <w:szCs w:val="28"/>
        </w:rPr>
        <w:t>я</w:t>
      </w:r>
      <w:r w:rsidRPr="004332D9">
        <w:rPr>
          <w:rFonts w:ascii="Times New Roman" w:hAnsi="Times New Roman"/>
          <w:b/>
          <w:sz w:val="28"/>
          <w:szCs w:val="28"/>
        </w:rPr>
        <w:t xml:space="preserve"> Михайлівн</w:t>
      </w:r>
      <w:r>
        <w:rPr>
          <w:rFonts w:ascii="Times New Roman" w:hAnsi="Times New Roman"/>
          <w:b/>
          <w:sz w:val="28"/>
          <w:szCs w:val="28"/>
        </w:rPr>
        <w:t>а</w:t>
      </w:r>
      <w:r w:rsidRPr="004332D9">
        <w:rPr>
          <w:rFonts w:ascii="Times New Roman" w:hAnsi="Times New Roman"/>
          <w:b/>
          <w:sz w:val="28"/>
          <w:szCs w:val="28"/>
        </w:rPr>
        <w:t>;</w:t>
      </w:r>
    </w:p>
    <w:p w14:paraId="3BE65322" w14:textId="34987B43" w:rsidR="004332D9" w:rsidRPr="004332D9" w:rsidRDefault="004332D9" w:rsidP="004332D9">
      <w:pPr>
        <w:adjustRightInd w:val="0"/>
        <w:ind w:firstLine="0"/>
        <w:rPr>
          <w:b/>
          <w:szCs w:val="28"/>
        </w:rPr>
      </w:pPr>
      <w:bookmarkStart w:id="3" w:name="_Hlk153906445"/>
      <w:r>
        <w:rPr>
          <w:b/>
          <w:szCs w:val="28"/>
        </w:rPr>
        <w:t>О</w:t>
      </w:r>
      <w:r w:rsidRPr="004332D9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332D9">
        <w:rPr>
          <w:b/>
          <w:szCs w:val="28"/>
        </w:rPr>
        <w:t xml:space="preserve"> опоненти:</w:t>
      </w:r>
    </w:p>
    <w:p w14:paraId="0E102149" w14:textId="47B7353A" w:rsidR="004332D9" w:rsidRPr="004332D9" w:rsidRDefault="004332D9" w:rsidP="004332D9">
      <w:pPr>
        <w:tabs>
          <w:tab w:val="left" w:pos="9072"/>
        </w:tabs>
        <w:ind w:firstLine="0"/>
        <w:jc w:val="both"/>
        <w:rPr>
          <w:szCs w:val="28"/>
        </w:rPr>
      </w:pPr>
      <w:r w:rsidRPr="004332D9">
        <w:rPr>
          <w:szCs w:val="28"/>
        </w:rPr>
        <w:t xml:space="preserve">- доктор педагогічних наук, професор, завідувач </w:t>
      </w:r>
      <w:r w:rsidRPr="004332D9">
        <w:rPr>
          <w:iCs/>
          <w:szCs w:val="28"/>
        </w:rPr>
        <w:t>кафедри музикознавства</w:t>
      </w:r>
      <w:r w:rsidRPr="004332D9">
        <w:rPr>
          <w:szCs w:val="28"/>
        </w:rPr>
        <w:t xml:space="preserve"> </w:t>
      </w:r>
      <w:r w:rsidRPr="004332D9">
        <w:rPr>
          <w:iCs/>
          <w:szCs w:val="28"/>
        </w:rPr>
        <w:t>інструментальної та хореографічної підготовки</w:t>
      </w:r>
      <w:r w:rsidRPr="004332D9">
        <w:rPr>
          <w:szCs w:val="28"/>
        </w:rPr>
        <w:t xml:space="preserve"> </w:t>
      </w:r>
      <w:r w:rsidRPr="004332D9">
        <w:rPr>
          <w:szCs w:val="28"/>
          <w:lang w:eastAsia="zh-CN"/>
        </w:rPr>
        <w:t xml:space="preserve">Криворізького державного педагогічного університету </w:t>
      </w:r>
      <w:r w:rsidRPr="004332D9">
        <w:rPr>
          <w:b/>
          <w:bCs/>
          <w:szCs w:val="28"/>
        </w:rPr>
        <w:t>Овчаренко Наталі</w:t>
      </w:r>
      <w:r>
        <w:rPr>
          <w:b/>
          <w:bCs/>
          <w:szCs w:val="28"/>
        </w:rPr>
        <w:t>я</w:t>
      </w:r>
      <w:r w:rsidRPr="004332D9">
        <w:rPr>
          <w:b/>
          <w:bCs/>
          <w:szCs w:val="28"/>
        </w:rPr>
        <w:t xml:space="preserve"> Анатоліївн</w:t>
      </w:r>
      <w:r>
        <w:rPr>
          <w:b/>
          <w:bCs/>
          <w:szCs w:val="28"/>
        </w:rPr>
        <w:t>а</w:t>
      </w:r>
      <w:r w:rsidRPr="004332D9">
        <w:rPr>
          <w:b/>
          <w:bCs/>
          <w:szCs w:val="28"/>
        </w:rPr>
        <w:t>;</w:t>
      </w:r>
    </w:p>
    <w:p w14:paraId="1BD9B082" w14:textId="0A586985" w:rsidR="004332D9" w:rsidRPr="004332D9" w:rsidRDefault="004332D9" w:rsidP="004332D9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 xml:space="preserve">- доктор педагогічних наук, професор, завідувач </w:t>
      </w:r>
      <w:r w:rsidRPr="004332D9">
        <w:rPr>
          <w:rFonts w:ascii="Times New Roman" w:hAnsi="Times New Roman"/>
          <w:iCs/>
          <w:sz w:val="28"/>
          <w:szCs w:val="28"/>
        </w:rPr>
        <w:t xml:space="preserve">кафедри педагогіки </w:t>
      </w:r>
      <w:r w:rsidRPr="004332D9">
        <w:rPr>
          <w:rFonts w:ascii="Times New Roman" w:hAnsi="Times New Roman"/>
          <w:sz w:val="28"/>
          <w:szCs w:val="28"/>
        </w:rPr>
        <w:t xml:space="preserve">Сумського державного педагогічного університету імені А. С. Макаренка </w:t>
      </w:r>
      <w:r w:rsidRPr="004332D9">
        <w:rPr>
          <w:rFonts w:ascii="Times New Roman" w:hAnsi="Times New Roman"/>
          <w:b/>
          <w:bCs/>
          <w:sz w:val="28"/>
          <w:szCs w:val="28"/>
        </w:rPr>
        <w:t xml:space="preserve">Бойченко </w:t>
      </w:r>
      <w:r w:rsidRPr="004332D9">
        <w:rPr>
          <w:rStyle w:val="name"/>
          <w:rFonts w:ascii="Times New Roman" w:hAnsi="Times New Roman"/>
          <w:b/>
          <w:bCs/>
          <w:sz w:val="28"/>
          <w:szCs w:val="28"/>
        </w:rPr>
        <w:t>Марин</w:t>
      </w:r>
      <w:r>
        <w:rPr>
          <w:rStyle w:val="name"/>
          <w:rFonts w:ascii="Times New Roman" w:hAnsi="Times New Roman"/>
          <w:b/>
          <w:bCs/>
          <w:sz w:val="28"/>
          <w:szCs w:val="28"/>
        </w:rPr>
        <w:t>а</w:t>
      </w:r>
      <w:r w:rsidRPr="004332D9">
        <w:rPr>
          <w:rStyle w:val="name"/>
          <w:rFonts w:ascii="Times New Roman" w:hAnsi="Times New Roman"/>
          <w:b/>
          <w:bCs/>
          <w:sz w:val="28"/>
          <w:szCs w:val="28"/>
        </w:rPr>
        <w:t xml:space="preserve"> Анатоліївн</w:t>
      </w:r>
      <w:r>
        <w:rPr>
          <w:rStyle w:val="name"/>
          <w:rFonts w:ascii="Times New Roman" w:hAnsi="Times New Roman"/>
          <w:b/>
          <w:bCs/>
          <w:sz w:val="28"/>
          <w:szCs w:val="28"/>
        </w:rPr>
        <w:t>а</w:t>
      </w:r>
      <w:r w:rsidRPr="004332D9">
        <w:rPr>
          <w:rFonts w:ascii="Times New Roman" w:hAnsi="Times New Roman"/>
          <w:b/>
          <w:sz w:val="28"/>
          <w:szCs w:val="28"/>
        </w:rPr>
        <w:t>.</w:t>
      </w:r>
    </w:p>
    <w:bookmarkEnd w:id="3"/>
    <w:p w14:paraId="0D4B6E7B" w14:textId="12A38A47" w:rsidR="00D459A8" w:rsidRPr="004332D9" w:rsidRDefault="00D459A8" w:rsidP="004332D9">
      <w:pPr>
        <w:adjustRightInd w:val="0"/>
        <w:ind w:firstLine="0"/>
        <w:jc w:val="both"/>
        <w:rPr>
          <w:szCs w:val="28"/>
        </w:rPr>
      </w:pPr>
    </w:p>
    <w:p w14:paraId="3823A0A4" w14:textId="77777777" w:rsidR="004332D9" w:rsidRPr="004332D9" w:rsidRDefault="004332D9">
      <w:pPr>
        <w:adjustRightInd w:val="0"/>
        <w:ind w:firstLine="0"/>
        <w:jc w:val="both"/>
        <w:rPr>
          <w:szCs w:val="28"/>
        </w:rPr>
      </w:pPr>
    </w:p>
    <w:sectPr w:rsidR="004332D9" w:rsidRPr="004332D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27</cp:revision>
  <cp:lastPrinted>2020-12-22T13:56:00Z</cp:lastPrinted>
  <dcterms:created xsi:type="dcterms:W3CDTF">2020-12-22T13:36:00Z</dcterms:created>
  <dcterms:modified xsi:type="dcterms:W3CDTF">2025-01-31T11:08:00Z</dcterms:modified>
</cp:coreProperties>
</file>